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D6C3" w14:textId="6EA24FC8" w:rsidR="00386FB1" w:rsidRDefault="00FF1AE6" w:rsidP="00FF1AE6">
      <w:pPr>
        <w:ind w:left="-567" w:firstLine="567"/>
      </w:pPr>
      <w:r>
        <w:rPr>
          <w:noProof/>
        </w:rPr>
        <w:drawing>
          <wp:inline distT="0" distB="0" distL="0" distR="0" wp14:anchorId="3F0D04E6" wp14:editId="14169E27">
            <wp:extent cx="1084521" cy="1038877"/>
            <wp:effectExtent l="0" t="0" r="0" b="0"/>
            <wp:docPr id="825338089" name="Resim 1" descr="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338089" name="Resim 1" descr="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21" cy="103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6815A" w14:textId="56BD50FB" w:rsidR="00386FB1" w:rsidRDefault="00386FB1"/>
    <w:p w14:paraId="5A6BD11B" w14:textId="5143D357" w:rsidR="00AE4EE5" w:rsidRDefault="00AE4EE5" w:rsidP="00AE4EE5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Pr="002C6D6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Pr="002C6D6B">
        <w:rPr>
          <w:rFonts w:ascii="Arial" w:hAnsi="Arial" w:cs="Arial"/>
          <w:sz w:val="24"/>
          <w:szCs w:val="24"/>
        </w:rPr>
        <w:t>/….</w:t>
      </w:r>
      <w:r>
        <w:rPr>
          <w:rFonts w:ascii="Arial" w:hAnsi="Arial" w:cs="Arial"/>
          <w:sz w:val="24"/>
          <w:szCs w:val="24"/>
        </w:rPr>
        <w:t>.</w:t>
      </w:r>
      <w:r w:rsidRPr="002C6D6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……</w:t>
      </w:r>
    </w:p>
    <w:p w14:paraId="7541D185" w14:textId="77777777" w:rsidR="00AE4EE5" w:rsidRDefault="00AE4EE5" w:rsidP="00AE4EE5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7D88D9E" w14:textId="790FDDEA" w:rsidR="00386FB1" w:rsidRDefault="00386FB1"/>
    <w:p w14:paraId="4E3464F6" w14:textId="77777777" w:rsidR="00386FB1" w:rsidRPr="00AE4EE5" w:rsidRDefault="00386FB1">
      <w:pPr>
        <w:rPr>
          <w:sz w:val="28"/>
          <w:szCs w:val="28"/>
        </w:rPr>
      </w:pPr>
    </w:p>
    <w:p w14:paraId="3BD3F6D7" w14:textId="4D367B15" w:rsidR="00386FB1" w:rsidRPr="00AE4EE5" w:rsidRDefault="00F048DA" w:rsidP="00AE4EE5">
      <w:pPr>
        <w:jc w:val="center"/>
        <w:rPr>
          <w:b/>
          <w:bCs/>
          <w:sz w:val="28"/>
          <w:szCs w:val="28"/>
        </w:rPr>
      </w:pPr>
      <w:r w:rsidRPr="00AE4EE5">
        <w:rPr>
          <w:b/>
          <w:bCs/>
          <w:sz w:val="28"/>
          <w:szCs w:val="28"/>
        </w:rPr>
        <w:t>TOSAB BURSA TEKSTİL BOYAHANELERİ İHTİSAS</w:t>
      </w:r>
      <w:r w:rsidR="00386FB1" w:rsidRPr="00AE4EE5">
        <w:rPr>
          <w:b/>
          <w:bCs/>
          <w:sz w:val="28"/>
          <w:szCs w:val="28"/>
        </w:rPr>
        <w:t xml:space="preserve"> </w:t>
      </w:r>
      <w:r w:rsidRPr="00AE4EE5">
        <w:rPr>
          <w:b/>
          <w:bCs/>
          <w:sz w:val="28"/>
          <w:szCs w:val="28"/>
        </w:rPr>
        <w:t>ORGANİZE</w:t>
      </w:r>
    </w:p>
    <w:p w14:paraId="2F7D1C5A" w14:textId="5742924A" w:rsidR="00F048DA" w:rsidRPr="00AE4EE5" w:rsidRDefault="00F048DA" w:rsidP="00AE4EE5">
      <w:pPr>
        <w:jc w:val="center"/>
        <w:rPr>
          <w:b/>
          <w:bCs/>
          <w:sz w:val="28"/>
          <w:szCs w:val="28"/>
        </w:rPr>
      </w:pPr>
      <w:r w:rsidRPr="00AE4EE5">
        <w:rPr>
          <w:b/>
          <w:bCs/>
          <w:sz w:val="28"/>
          <w:szCs w:val="28"/>
        </w:rPr>
        <w:t>SANAYİ BÖLGE</w:t>
      </w:r>
      <w:r w:rsidR="00CA2F42">
        <w:rPr>
          <w:b/>
          <w:bCs/>
          <w:sz w:val="28"/>
          <w:szCs w:val="28"/>
        </w:rPr>
        <w:t>Sİ</w:t>
      </w:r>
      <w:r w:rsidRPr="00AE4EE5">
        <w:rPr>
          <w:b/>
          <w:bCs/>
          <w:sz w:val="28"/>
          <w:szCs w:val="28"/>
        </w:rPr>
        <w:t xml:space="preserve"> MÜDÜRLÜĞÜNE</w:t>
      </w:r>
    </w:p>
    <w:p w14:paraId="63B47D9A" w14:textId="77777777" w:rsidR="00F048DA" w:rsidRDefault="00F048DA"/>
    <w:p w14:paraId="1870AE2D" w14:textId="77777777" w:rsidR="00F048DA" w:rsidRDefault="00F048DA"/>
    <w:p w14:paraId="7CA5F4B6" w14:textId="77777777" w:rsidR="00F048DA" w:rsidRDefault="00F048DA"/>
    <w:p w14:paraId="211F0F90" w14:textId="4B60BA3B" w:rsidR="00F048DA" w:rsidRPr="00AE4EE5" w:rsidRDefault="00F048DA">
      <w:pPr>
        <w:rPr>
          <w:sz w:val="24"/>
          <w:szCs w:val="24"/>
        </w:rPr>
      </w:pPr>
      <w:r w:rsidRPr="00AE4EE5">
        <w:rPr>
          <w:sz w:val="24"/>
          <w:szCs w:val="24"/>
        </w:rPr>
        <w:t xml:space="preserve">Konu: </w:t>
      </w:r>
      <w:r w:rsidR="001D3DA7">
        <w:rPr>
          <w:sz w:val="24"/>
          <w:szCs w:val="24"/>
        </w:rPr>
        <w:t xml:space="preserve">Tadilat Yapı </w:t>
      </w:r>
      <w:r w:rsidR="00C50DA9">
        <w:rPr>
          <w:sz w:val="24"/>
          <w:szCs w:val="24"/>
        </w:rPr>
        <w:t>Ruhsat</w:t>
      </w:r>
      <w:r w:rsidR="001D3DA7">
        <w:rPr>
          <w:sz w:val="24"/>
          <w:szCs w:val="24"/>
        </w:rPr>
        <w:t>ı</w:t>
      </w:r>
      <w:r w:rsidR="00C50DA9">
        <w:rPr>
          <w:sz w:val="24"/>
          <w:szCs w:val="24"/>
        </w:rPr>
        <w:t xml:space="preserve"> Başvuru</w:t>
      </w:r>
      <w:r w:rsidR="001C057F">
        <w:rPr>
          <w:sz w:val="24"/>
          <w:szCs w:val="24"/>
        </w:rPr>
        <w:t xml:space="preserve">su </w:t>
      </w:r>
      <w:proofErr w:type="spellStart"/>
      <w:r w:rsidR="00567190">
        <w:rPr>
          <w:sz w:val="24"/>
          <w:szCs w:val="24"/>
        </w:rPr>
        <w:t>H</w:t>
      </w:r>
      <w:r w:rsidR="001D3DA7">
        <w:rPr>
          <w:sz w:val="24"/>
          <w:szCs w:val="24"/>
        </w:rPr>
        <w:t>k</w:t>
      </w:r>
      <w:proofErr w:type="spellEnd"/>
      <w:r w:rsidR="001D3DA7">
        <w:rPr>
          <w:sz w:val="24"/>
          <w:szCs w:val="24"/>
        </w:rPr>
        <w:t>.</w:t>
      </w:r>
    </w:p>
    <w:p w14:paraId="300E6CFE" w14:textId="77777777" w:rsidR="00F048DA" w:rsidRPr="00AE4EE5" w:rsidRDefault="00F048DA">
      <w:pPr>
        <w:rPr>
          <w:sz w:val="24"/>
          <w:szCs w:val="24"/>
        </w:rPr>
      </w:pPr>
    </w:p>
    <w:tbl>
      <w:tblPr>
        <w:tblW w:w="84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4"/>
        <w:gridCol w:w="146"/>
      </w:tblGrid>
      <w:tr w:rsidR="00C50DA9" w:rsidRPr="00AF5FDF" w14:paraId="060E159E" w14:textId="77777777" w:rsidTr="000C46AA">
        <w:trPr>
          <w:gridAfter w:val="1"/>
          <w:wAfter w:w="36" w:type="dxa"/>
          <w:trHeight w:val="476"/>
        </w:trPr>
        <w:tc>
          <w:tcPr>
            <w:tcW w:w="83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404E3" w14:textId="102D6EB9" w:rsidR="00AF5FDF" w:rsidRPr="00AF5FDF" w:rsidRDefault="00C50DA9" w:rsidP="00C12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12015">
              <w:rPr>
                <w:sz w:val="24"/>
                <w:szCs w:val="24"/>
              </w:rPr>
              <w:t xml:space="preserve">       </w:t>
            </w:r>
            <w:r w:rsidRPr="00AE4EE5">
              <w:rPr>
                <w:sz w:val="24"/>
                <w:szCs w:val="24"/>
              </w:rPr>
              <w:t xml:space="preserve">Bölge Müdürlüğünüz sınırları içerinde </w:t>
            </w:r>
            <w:r w:rsidR="001D3DA7">
              <w:rPr>
                <w:sz w:val="24"/>
                <w:szCs w:val="24"/>
              </w:rPr>
              <w:t xml:space="preserve">yer alan </w:t>
            </w:r>
            <w:r w:rsidRPr="00AE4EE5">
              <w:rPr>
                <w:sz w:val="24"/>
                <w:szCs w:val="24"/>
              </w:rPr>
              <w:t xml:space="preserve">  ……………</w:t>
            </w:r>
            <w:r>
              <w:rPr>
                <w:sz w:val="24"/>
                <w:szCs w:val="24"/>
              </w:rPr>
              <w:t>…….</w:t>
            </w:r>
            <w:r w:rsidRPr="00AE4EE5">
              <w:rPr>
                <w:sz w:val="24"/>
                <w:szCs w:val="24"/>
              </w:rPr>
              <w:t xml:space="preserve"> </w:t>
            </w:r>
            <w:proofErr w:type="gramStart"/>
            <w:r w:rsidRPr="00AE4EE5">
              <w:rPr>
                <w:sz w:val="24"/>
                <w:szCs w:val="24"/>
              </w:rPr>
              <w:t>pafta ,</w:t>
            </w:r>
            <w:proofErr w:type="gramEnd"/>
            <w:r w:rsidRPr="00AE4EE5">
              <w:rPr>
                <w:sz w:val="24"/>
                <w:szCs w:val="24"/>
              </w:rPr>
              <w:t xml:space="preserve"> ………..….. </w:t>
            </w:r>
            <w:proofErr w:type="gramStart"/>
            <w:r w:rsidRPr="00AE4EE5">
              <w:rPr>
                <w:sz w:val="24"/>
                <w:szCs w:val="24"/>
              </w:rPr>
              <w:t>ada</w:t>
            </w:r>
            <w:proofErr w:type="gramEnd"/>
            <w:r w:rsidRPr="00AE4EE5">
              <w:rPr>
                <w:sz w:val="24"/>
                <w:szCs w:val="24"/>
              </w:rPr>
              <w:t xml:space="preserve"> ,…………….. </w:t>
            </w:r>
            <w:proofErr w:type="gramStart"/>
            <w:r w:rsidRPr="00AE4EE5">
              <w:rPr>
                <w:sz w:val="24"/>
                <w:szCs w:val="24"/>
              </w:rPr>
              <w:t>parsel</w:t>
            </w:r>
            <w:proofErr w:type="gramEnd"/>
            <w:r w:rsidR="001D3DA7">
              <w:rPr>
                <w:sz w:val="24"/>
                <w:szCs w:val="24"/>
              </w:rPr>
              <w:t xml:space="preserve"> </w:t>
            </w:r>
            <w:r w:rsidR="00AF5FDF" w:rsidRPr="00AF5FDF">
              <w:rPr>
                <w:sz w:val="24"/>
                <w:szCs w:val="24"/>
              </w:rPr>
              <w:t>numaralı taşınmaz için dilekçe ekindeki tadilat ruhsatı başvuru belgeleri ve tadilat  projesine göre tadilat ruhsatı talep ediyorum. Tadilat ruhsatına esas iş ve işlemlerin yürütülmesi hususunda bilgi ve gereğini arz ederim.</w:t>
            </w:r>
          </w:p>
          <w:p w14:paraId="19239B6B" w14:textId="607C2E1D" w:rsidR="00C50DA9" w:rsidRPr="000A5481" w:rsidRDefault="00C50DA9" w:rsidP="0055320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50DA9" w:rsidRPr="00AF5FDF" w14:paraId="3782E81E" w14:textId="77777777" w:rsidTr="000C46AA">
        <w:trPr>
          <w:trHeight w:val="300"/>
        </w:trPr>
        <w:tc>
          <w:tcPr>
            <w:tcW w:w="8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FF549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D5C6" w14:textId="77777777" w:rsidR="00C50DA9" w:rsidRPr="00AE136C" w:rsidRDefault="00C50DA9" w:rsidP="000C46A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50DA9" w:rsidRPr="00AF5FDF" w14:paraId="5BC24919" w14:textId="77777777" w:rsidTr="000C46AA">
        <w:trPr>
          <w:trHeight w:val="300"/>
        </w:trPr>
        <w:tc>
          <w:tcPr>
            <w:tcW w:w="8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FA2E9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A095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0DA9" w:rsidRPr="00AF5FDF" w14:paraId="7AEA2443" w14:textId="77777777" w:rsidTr="000C46AA">
        <w:trPr>
          <w:trHeight w:val="300"/>
        </w:trPr>
        <w:tc>
          <w:tcPr>
            <w:tcW w:w="8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B1D2C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F9B3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0DA9" w:rsidRPr="00AF5FDF" w14:paraId="62BF1B2A" w14:textId="77777777" w:rsidTr="000C46AA">
        <w:trPr>
          <w:trHeight w:val="300"/>
        </w:trPr>
        <w:tc>
          <w:tcPr>
            <w:tcW w:w="8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E0F30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46D5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0DA9" w:rsidRPr="00AF5FDF" w14:paraId="58646A9B" w14:textId="77777777" w:rsidTr="000C46AA">
        <w:trPr>
          <w:trHeight w:val="300"/>
        </w:trPr>
        <w:tc>
          <w:tcPr>
            <w:tcW w:w="8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20687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54F1" w14:textId="77777777" w:rsidR="00C50DA9" w:rsidRPr="00AE136C" w:rsidRDefault="00C50DA9" w:rsidP="000C46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F5A99F9" w14:textId="77777777" w:rsidR="00C50DA9" w:rsidRPr="00AE4EE5" w:rsidRDefault="00C50DA9" w:rsidP="00C50DA9">
      <w:pPr>
        <w:rPr>
          <w:sz w:val="24"/>
          <w:szCs w:val="24"/>
        </w:rPr>
      </w:pPr>
    </w:p>
    <w:p w14:paraId="401A720D" w14:textId="77777777" w:rsidR="00F048DA" w:rsidRPr="00AE4EE5" w:rsidRDefault="00F048DA">
      <w:pPr>
        <w:rPr>
          <w:sz w:val="24"/>
          <w:szCs w:val="24"/>
        </w:rPr>
      </w:pPr>
    </w:p>
    <w:p w14:paraId="0CCEB766" w14:textId="77777777" w:rsidR="00F048DA" w:rsidRPr="00AE4EE5" w:rsidRDefault="00F048DA">
      <w:pPr>
        <w:rPr>
          <w:sz w:val="24"/>
          <w:szCs w:val="24"/>
        </w:rPr>
      </w:pPr>
    </w:p>
    <w:p w14:paraId="1BC911FA" w14:textId="132B2085" w:rsidR="00205826" w:rsidRPr="00AE4EE5" w:rsidRDefault="00F048DA">
      <w:pPr>
        <w:rPr>
          <w:sz w:val="24"/>
          <w:szCs w:val="24"/>
        </w:rPr>
      </w:pPr>
      <w:r w:rsidRPr="00AE4EE5">
        <w:rPr>
          <w:sz w:val="24"/>
          <w:szCs w:val="24"/>
        </w:rPr>
        <w:t xml:space="preserve">                                                                                                                     Firma Kaşe </w:t>
      </w:r>
      <w:proofErr w:type="gramStart"/>
      <w:r w:rsidRPr="00AE4EE5">
        <w:rPr>
          <w:sz w:val="24"/>
          <w:szCs w:val="24"/>
        </w:rPr>
        <w:t xml:space="preserve">/ </w:t>
      </w:r>
      <w:r w:rsidR="00AE4EE5">
        <w:rPr>
          <w:sz w:val="24"/>
          <w:szCs w:val="24"/>
        </w:rPr>
        <w:t xml:space="preserve"> </w:t>
      </w:r>
      <w:r w:rsidRPr="00AE4EE5">
        <w:rPr>
          <w:sz w:val="24"/>
          <w:szCs w:val="24"/>
        </w:rPr>
        <w:t>İmza</w:t>
      </w:r>
      <w:proofErr w:type="gramEnd"/>
    </w:p>
    <w:sectPr w:rsidR="00205826" w:rsidRPr="00AE4EE5" w:rsidSect="000148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428E" w14:textId="77777777" w:rsidR="00947AD6" w:rsidRDefault="00947AD6" w:rsidP="00FF1AE6">
      <w:pPr>
        <w:spacing w:after="0" w:line="240" w:lineRule="auto"/>
      </w:pPr>
      <w:r>
        <w:separator/>
      </w:r>
    </w:p>
  </w:endnote>
  <w:endnote w:type="continuationSeparator" w:id="0">
    <w:p w14:paraId="6AB6E29C" w14:textId="77777777" w:rsidR="00947AD6" w:rsidRDefault="00947AD6" w:rsidP="00FF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44DF" w14:textId="55212D25" w:rsidR="00F86C16" w:rsidRDefault="00F86C16">
    <w:pPr>
      <w:pStyle w:val="AltBilgi"/>
    </w:pPr>
    <w:r>
      <w:t>S04.F.05.00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0A6DC" w14:textId="77777777" w:rsidR="00947AD6" w:rsidRDefault="00947AD6" w:rsidP="00FF1AE6">
      <w:pPr>
        <w:spacing w:after="0" w:line="240" w:lineRule="auto"/>
      </w:pPr>
      <w:r>
        <w:separator/>
      </w:r>
    </w:p>
  </w:footnote>
  <w:footnote w:type="continuationSeparator" w:id="0">
    <w:p w14:paraId="3CEEEC08" w14:textId="77777777" w:rsidR="00947AD6" w:rsidRDefault="00947AD6" w:rsidP="00FF1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DA"/>
    <w:rsid w:val="000148B0"/>
    <w:rsid w:val="00083CE0"/>
    <w:rsid w:val="0008582E"/>
    <w:rsid w:val="000E2F6E"/>
    <w:rsid w:val="0014528A"/>
    <w:rsid w:val="001C057F"/>
    <w:rsid w:val="001D3DA7"/>
    <w:rsid w:val="001F2EE5"/>
    <w:rsid w:val="00205826"/>
    <w:rsid w:val="00222256"/>
    <w:rsid w:val="002A1A63"/>
    <w:rsid w:val="00386FB1"/>
    <w:rsid w:val="00553204"/>
    <w:rsid w:val="00567190"/>
    <w:rsid w:val="007F098F"/>
    <w:rsid w:val="008C7E68"/>
    <w:rsid w:val="008E47AF"/>
    <w:rsid w:val="00947AD6"/>
    <w:rsid w:val="009A293D"/>
    <w:rsid w:val="00A65910"/>
    <w:rsid w:val="00AA24EA"/>
    <w:rsid w:val="00AE4EE5"/>
    <w:rsid w:val="00AF5FDF"/>
    <w:rsid w:val="00BB6E19"/>
    <w:rsid w:val="00C12015"/>
    <w:rsid w:val="00C2299B"/>
    <w:rsid w:val="00C50DA9"/>
    <w:rsid w:val="00CA2F42"/>
    <w:rsid w:val="00D8319E"/>
    <w:rsid w:val="00E62A72"/>
    <w:rsid w:val="00F048DA"/>
    <w:rsid w:val="00F16EEF"/>
    <w:rsid w:val="00F86C16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CD8AB"/>
  <w15:chartTrackingRefBased/>
  <w15:docId w15:val="{5E8FB1E8-8A24-4E00-9708-9F83465D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1AE6"/>
  </w:style>
  <w:style w:type="paragraph" w:styleId="AltBilgi">
    <w:name w:val="footer"/>
    <w:basedOn w:val="Normal"/>
    <w:link w:val="AltBilgiChar"/>
    <w:uiPriority w:val="99"/>
    <w:unhideWhenUsed/>
    <w:rsid w:val="00FF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Dell-ws</dc:creator>
  <cp:keywords/>
  <dc:description/>
  <cp:lastModifiedBy>Nihan GİRİTLİOĞLU</cp:lastModifiedBy>
  <cp:revision>17</cp:revision>
  <cp:lastPrinted>2022-11-09T10:10:00Z</cp:lastPrinted>
  <dcterms:created xsi:type="dcterms:W3CDTF">2023-04-12T08:25:00Z</dcterms:created>
  <dcterms:modified xsi:type="dcterms:W3CDTF">2023-07-24T11:31:00Z</dcterms:modified>
</cp:coreProperties>
</file>